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E76F" w14:textId="5342EB61" w:rsidR="00D73490" w:rsidRDefault="00D73490" w:rsidP="00D73490">
      <w:pPr>
        <w:pStyle w:val="Nagwek1"/>
        <w:numPr>
          <w:ilvl w:val="0"/>
          <w:numId w:val="2"/>
        </w:numPr>
        <w:tabs>
          <w:tab w:val="clear" w:pos="864"/>
          <w:tab w:val="left" w:pos="1140"/>
          <w:tab w:val="left" w:pos="2878"/>
          <w:tab w:val="left" w:pos="4978"/>
        </w:tabs>
        <w:ind w:left="708"/>
        <w:jc w:val="right"/>
        <w:rPr>
          <w:rFonts w:hint="eastAsia"/>
        </w:rPr>
      </w:pPr>
      <w:r>
        <w:rPr>
          <w:b w:val="0"/>
        </w:rPr>
        <w:t>Olkusz, dnia 2</w:t>
      </w:r>
      <w:r w:rsidR="00CC00A9">
        <w:rPr>
          <w:b w:val="0"/>
        </w:rPr>
        <w:t>2</w:t>
      </w:r>
      <w:r>
        <w:rPr>
          <w:b w:val="0"/>
        </w:rPr>
        <w:t>.1</w:t>
      </w:r>
      <w:r w:rsidR="00CC00A9">
        <w:rPr>
          <w:b w:val="0"/>
        </w:rPr>
        <w:t>1</w:t>
      </w:r>
      <w:r>
        <w:rPr>
          <w:b w:val="0"/>
        </w:rPr>
        <w:t>.202</w:t>
      </w:r>
      <w:r w:rsidR="00CC00A9">
        <w:rPr>
          <w:b w:val="0"/>
        </w:rPr>
        <w:t>3</w:t>
      </w:r>
      <w:r>
        <w:rPr>
          <w:b w:val="0"/>
        </w:rPr>
        <w:t xml:space="preserve"> r.</w:t>
      </w:r>
    </w:p>
    <w:p w14:paraId="2813630B" w14:textId="77777777" w:rsidR="00D73490" w:rsidRDefault="00D73490" w:rsidP="00D73490">
      <w:pPr>
        <w:pStyle w:val="Nagwek1"/>
        <w:numPr>
          <w:ilvl w:val="0"/>
          <w:numId w:val="2"/>
        </w:numPr>
        <w:tabs>
          <w:tab w:val="clear" w:pos="864"/>
          <w:tab w:val="left" w:pos="1140"/>
          <w:tab w:val="left" w:pos="2878"/>
          <w:tab w:val="left" w:pos="4978"/>
        </w:tabs>
        <w:ind w:left="708"/>
        <w:rPr>
          <w:rFonts w:hint="eastAsia"/>
        </w:rPr>
      </w:pPr>
      <w:r>
        <w:rPr>
          <w:rFonts w:eastAsia="Liberation Serif" w:cs="Liberation Serif"/>
        </w:rPr>
        <w:t xml:space="preserve">   </w:t>
      </w:r>
    </w:p>
    <w:p w14:paraId="0ACB6F0C" w14:textId="77777777" w:rsidR="00D73490" w:rsidRDefault="00D73490" w:rsidP="00D73490">
      <w:pPr>
        <w:tabs>
          <w:tab w:val="left" w:pos="2170"/>
          <w:tab w:val="left" w:pos="4270"/>
        </w:tabs>
        <w:rPr>
          <w:rFonts w:hint="eastAsia"/>
        </w:rPr>
      </w:pPr>
    </w:p>
    <w:p w14:paraId="396FCEDD" w14:textId="77777777" w:rsidR="00D73490" w:rsidRDefault="00D73490" w:rsidP="00D73490">
      <w:pPr>
        <w:pStyle w:val="Nagwek1"/>
        <w:numPr>
          <w:ilvl w:val="0"/>
          <w:numId w:val="2"/>
        </w:numPr>
        <w:tabs>
          <w:tab w:val="clear" w:pos="864"/>
          <w:tab w:val="left" w:pos="1140"/>
          <w:tab w:val="left" w:pos="2878"/>
          <w:tab w:val="left" w:pos="4978"/>
        </w:tabs>
        <w:ind w:left="708"/>
        <w:rPr>
          <w:rFonts w:hint="eastAsia"/>
        </w:rPr>
      </w:pPr>
      <w:r>
        <w:rPr>
          <w:rFonts w:eastAsia="Liberation Serif" w:cs="Liberation Serif"/>
          <w:sz w:val="20"/>
        </w:rPr>
        <w:t xml:space="preserve">           </w:t>
      </w:r>
      <w:r>
        <w:rPr>
          <w:sz w:val="20"/>
        </w:rPr>
        <w:t xml:space="preserve">POWIATOWE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15FD445" w14:textId="77777777" w:rsidR="00D73490" w:rsidRDefault="00D73490" w:rsidP="00D73490">
      <w:pPr>
        <w:pStyle w:val="Nagwek3"/>
        <w:numPr>
          <w:ilvl w:val="2"/>
          <w:numId w:val="2"/>
        </w:numPr>
        <w:tabs>
          <w:tab w:val="left" w:pos="2890"/>
          <w:tab w:val="left" w:pos="4990"/>
        </w:tabs>
        <w:ind w:left="720" w:hanging="720"/>
        <w:rPr>
          <w:rFonts w:hint="eastAsia"/>
        </w:rPr>
      </w:pPr>
      <w:r>
        <w:rPr>
          <w:sz w:val="20"/>
        </w:rPr>
        <w:t xml:space="preserve">CENTRUM ZARZĄDZANIA KRYZYSOWEGO </w:t>
      </w:r>
    </w:p>
    <w:p w14:paraId="245F28B2" w14:textId="77777777" w:rsidR="00D73490" w:rsidRDefault="00D73490" w:rsidP="00D73490">
      <w:pPr>
        <w:tabs>
          <w:tab w:val="left" w:pos="2170"/>
          <w:tab w:val="left" w:pos="4270"/>
        </w:tabs>
        <w:rPr>
          <w:rFonts w:hint="eastAsia"/>
        </w:rPr>
      </w:pPr>
      <w:r>
        <w:rPr>
          <w:rFonts w:eastAsia="Liberation Serif" w:cs="Liberation Serif"/>
          <w:b/>
        </w:rPr>
        <w:t xml:space="preserve">                      </w:t>
      </w:r>
      <w:r>
        <w:rPr>
          <w:b/>
          <w:sz w:val="20"/>
          <w:szCs w:val="20"/>
        </w:rPr>
        <w:t>W OLKUSZU</w:t>
      </w:r>
    </w:p>
    <w:p w14:paraId="71A8EF08" w14:textId="77777777" w:rsidR="00D73490" w:rsidRDefault="00D73490" w:rsidP="00D73490">
      <w:pPr>
        <w:tabs>
          <w:tab w:val="left" w:pos="2170"/>
          <w:tab w:val="left" w:pos="4270"/>
        </w:tabs>
        <w:rPr>
          <w:rFonts w:hint="eastAsia"/>
          <w:b/>
        </w:rPr>
      </w:pPr>
    </w:p>
    <w:p w14:paraId="4EFF733B" w14:textId="77777777" w:rsidR="00D73490" w:rsidRDefault="00D73490" w:rsidP="00D73490">
      <w:pPr>
        <w:tabs>
          <w:tab w:val="left" w:pos="2170"/>
          <w:tab w:val="left" w:pos="4270"/>
        </w:tabs>
        <w:rPr>
          <w:rFonts w:hint="eastAsia"/>
          <w:b/>
        </w:rPr>
      </w:pPr>
    </w:p>
    <w:p w14:paraId="38F476C6" w14:textId="77777777" w:rsidR="00D73490" w:rsidRDefault="00D73490" w:rsidP="00D73490">
      <w:pPr>
        <w:tabs>
          <w:tab w:val="left" w:pos="2170"/>
          <w:tab w:val="left" w:pos="4270"/>
        </w:tabs>
        <w:rPr>
          <w:rFonts w:hint="eastAsia"/>
          <w:b/>
        </w:rPr>
      </w:pPr>
    </w:p>
    <w:p w14:paraId="157D69B1" w14:textId="77777777" w:rsidR="00D73490" w:rsidRDefault="00D73490" w:rsidP="00D73490">
      <w:pPr>
        <w:tabs>
          <w:tab w:val="left" w:pos="2170"/>
          <w:tab w:val="left" w:pos="4270"/>
        </w:tabs>
        <w:rPr>
          <w:rFonts w:hint="eastAsia"/>
          <w:b/>
        </w:rPr>
      </w:pPr>
    </w:p>
    <w:p w14:paraId="074C6406" w14:textId="043745A3" w:rsidR="00D73490" w:rsidRDefault="00D73490" w:rsidP="00D73490">
      <w:pPr>
        <w:tabs>
          <w:tab w:val="left" w:pos="2170"/>
          <w:tab w:val="left" w:pos="4270"/>
        </w:tabs>
        <w:rPr>
          <w:rFonts w:hint="eastAsia"/>
        </w:rPr>
      </w:pPr>
      <w:r>
        <w:t>SCN. 5531.3</w:t>
      </w:r>
      <w:r w:rsidR="00CC00A9">
        <w:t>14.</w:t>
      </w:r>
      <w:r>
        <w:t>202</w:t>
      </w:r>
      <w:r w:rsidR="00CC00A9">
        <w:t>3</w:t>
      </w:r>
    </w:p>
    <w:p w14:paraId="18A600EA" w14:textId="77777777" w:rsidR="00D73490" w:rsidRDefault="00D73490" w:rsidP="00D73490">
      <w:pPr>
        <w:tabs>
          <w:tab w:val="left" w:pos="2170"/>
          <w:tab w:val="left" w:pos="4270"/>
        </w:tabs>
        <w:rPr>
          <w:rFonts w:hint="eastAsia"/>
        </w:rPr>
      </w:pPr>
    </w:p>
    <w:p w14:paraId="337DD678" w14:textId="77777777" w:rsidR="00D73490" w:rsidRDefault="00D73490" w:rsidP="00D73490">
      <w:pPr>
        <w:tabs>
          <w:tab w:val="left" w:pos="2170"/>
          <w:tab w:val="left" w:pos="4270"/>
        </w:tabs>
        <w:rPr>
          <w:rFonts w:hint="eastAsia"/>
        </w:rPr>
      </w:pPr>
    </w:p>
    <w:p w14:paraId="7D997BAD" w14:textId="77777777" w:rsidR="00D73490" w:rsidRDefault="00D73490" w:rsidP="00D73490">
      <w:pPr>
        <w:tabs>
          <w:tab w:val="left" w:pos="2170"/>
          <w:tab w:val="left" w:pos="4270"/>
        </w:tabs>
        <w:rPr>
          <w:rFonts w:hint="eastAsia"/>
          <w:b/>
        </w:rPr>
      </w:pPr>
    </w:p>
    <w:p w14:paraId="042AA3FF" w14:textId="77777777" w:rsidR="00D73490" w:rsidRDefault="00D73490" w:rsidP="00D73490">
      <w:pPr>
        <w:pStyle w:val="Nagwek2"/>
        <w:numPr>
          <w:ilvl w:val="1"/>
          <w:numId w:val="2"/>
        </w:numPr>
        <w:tabs>
          <w:tab w:val="left" w:pos="2746"/>
          <w:tab w:val="left" w:pos="4846"/>
        </w:tabs>
        <w:ind w:left="576" w:hanging="576"/>
        <w:rPr>
          <w:rFonts w:hint="eastAsia"/>
        </w:rPr>
      </w:pPr>
      <w:r>
        <w:t>KOMUNIKAT - OSTRZEŻENIE</w:t>
      </w:r>
    </w:p>
    <w:p w14:paraId="72E222C2" w14:textId="77777777" w:rsidR="00D73490" w:rsidRDefault="00D73490" w:rsidP="00D73490">
      <w:pPr>
        <w:pStyle w:val="Nagwek2"/>
        <w:numPr>
          <w:ilvl w:val="1"/>
          <w:numId w:val="2"/>
        </w:numPr>
        <w:tabs>
          <w:tab w:val="left" w:pos="2746"/>
          <w:tab w:val="left" w:pos="4846"/>
        </w:tabs>
        <w:ind w:left="576" w:hanging="576"/>
        <w:rPr>
          <w:rFonts w:hint="eastAsia"/>
        </w:rPr>
      </w:pPr>
    </w:p>
    <w:p w14:paraId="3B830F3D" w14:textId="265A1269" w:rsidR="00D73490" w:rsidRPr="00CC00A9" w:rsidRDefault="00D73490" w:rsidP="00CC00A9">
      <w:pPr>
        <w:pStyle w:val="Nagwek2"/>
        <w:tabs>
          <w:tab w:val="left" w:pos="2746"/>
          <w:tab w:val="left" w:pos="4846"/>
        </w:tabs>
        <w:ind w:left="1584" w:hanging="1584"/>
        <w:jc w:val="left"/>
        <w:rPr>
          <w:rFonts w:hint="eastAsia"/>
        </w:rPr>
      </w:pPr>
      <w:r>
        <w:rPr>
          <w:rFonts w:eastAsia="Liberation Serif" w:cs="Liberation Serif"/>
          <w:bCs/>
        </w:rPr>
        <w:t xml:space="preserve">                                                             </w:t>
      </w:r>
      <w:r>
        <w:rPr>
          <w:bCs/>
        </w:rPr>
        <w:t>opady marznące</w:t>
      </w:r>
    </w:p>
    <w:p w14:paraId="2DEC6DA1" w14:textId="77777777" w:rsidR="00D73490" w:rsidRDefault="00D73490" w:rsidP="00D73490">
      <w:pPr>
        <w:tabs>
          <w:tab w:val="left" w:pos="2170"/>
          <w:tab w:val="left" w:pos="4270"/>
        </w:tabs>
        <w:jc w:val="both"/>
        <w:rPr>
          <w:rFonts w:hint="eastAsia"/>
          <w:b/>
        </w:rPr>
      </w:pPr>
    </w:p>
    <w:p w14:paraId="6236847D" w14:textId="77777777" w:rsidR="00D73490" w:rsidRDefault="00D73490" w:rsidP="00D73490">
      <w:pPr>
        <w:tabs>
          <w:tab w:val="left" w:pos="2170"/>
          <w:tab w:val="left" w:pos="4270"/>
        </w:tabs>
        <w:jc w:val="both"/>
        <w:rPr>
          <w:rFonts w:hint="eastAsia"/>
          <w:b/>
        </w:rPr>
      </w:pPr>
    </w:p>
    <w:p w14:paraId="6085A8CB" w14:textId="7169363F" w:rsidR="00D73490" w:rsidRDefault="00D73490" w:rsidP="00D73490">
      <w:pPr>
        <w:pStyle w:val="Tekstpodstawowywcity"/>
        <w:tabs>
          <w:tab w:val="left" w:pos="2170"/>
          <w:tab w:val="left" w:pos="4270"/>
        </w:tabs>
        <w:spacing w:line="360" w:lineRule="auto"/>
        <w:jc w:val="both"/>
        <w:rPr>
          <w:rFonts w:hint="eastAsia"/>
        </w:rPr>
      </w:pPr>
      <w:r>
        <w:t xml:space="preserve">Powiatowe Centrum Zarządzania Kryzysowego w Olkuszu w oparciu o prognozy IMGW – PIB Biuro Prognoz Meteorologicznych Oddział w Krakowie ostrzega, że </w:t>
      </w:r>
      <w:r>
        <w:br/>
      </w:r>
      <w:r w:rsidR="00CC00A9">
        <w:t>od godz. 5</w:t>
      </w:r>
      <w:r>
        <w:t xml:space="preserve">:00 </w:t>
      </w:r>
      <w:r w:rsidR="00CC00A9">
        <w:t xml:space="preserve">do godz. 12:00 </w:t>
      </w:r>
      <w:r>
        <w:t xml:space="preserve">dnia </w:t>
      </w:r>
      <w:r w:rsidR="00CC00A9">
        <w:t>23</w:t>
      </w:r>
      <w:r>
        <w:t>.1</w:t>
      </w:r>
      <w:r w:rsidR="00CC00A9">
        <w:t>1</w:t>
      </w:r>
      <w:r>
        <w:t>. br. na obszarze województwa małopolskiego prognozowane są słabe opady marznącego deszcz</w:t>
      </w:r>
      <w:r>
        <w:rPr>
          <w:rFonts w:hint="eastAsia"/>
        </w:rPr>
        <w:t>u</w:t>
      </w:r>
      <w:r>
        <w:t xml:space="preserve"> powodujące gołoledź. </w:t>
      </w:r>
      <w:r w:rsidR="00CC00A9">
        <w:rPr>
          <w:rFonts w:hint="eastAsia"/>
        </w:rPr>
        <w:t>S</w:t>
      </w:r>
      <w:r w:rsidR="00CC00A9">
        <w:t>trefa opadó</w:t>
      </w:r>
      <w:r w:rsidR="00CC00A9">
        <w:rPr>
          <w:rFonts w:hint="eastAsia"/>
        </w:rPr>
        <w:t>w</w:t>
      </w:r>
      <w:r w:rsidR="00CC00A9">
        <w:t xml:space="preserve"> przemieszczać się będzie z północnego zachodu w kierunku południowo wschodnim </w:t>
      </w:r>
      <w:r w:rsidR="00CC00A9">
        <w:br/>
        <w:t>i wschodnim.</w:t>
      </w:r>
    </w:p>
    <w:p w14:paraId="02A9577B" w14:textId="77777777" w:rsidR="00D73490" w:rsidRDefault="00D73490" w:rsidP="00D73490">
      <w:pPr>
        <w:pStyle w:val="Tekstpodstawowywcity"/>
        <w:tabs>
          <w:tab w:val="left" w:pos="2170"/>
          <w:tab w:val="left" w:pos="4270"/>
        </w:tabs>
        <w:spacing w:line="360" w:lineRule="auto"/>
        <w:jc w:val="both"/>
        <w:rPr>
          <w:rFonts w:hint="eastAsia"/>
        </w:rPr>
      </w:pPr>
      <w:r>
        <w:t>W związku z powyższym proszę o podjęcie odpowiednich działań ostrzegawczych                                     i zapobiegawczych oraz poinformowanie odpowiednich jednostek i służb.</w:t>
      </w:r>
    </w:p>
    <w:p w14:paraId="358DB418" w14:textId="77777777" w:rsidR="00D73490" w:rsidRDefault="00D73490" w:rsidP="00D73490">
      <w:pPr>
        <w:pStyle w:val="Tekstpodstawowywcity"/>
        <w:tabs>
          <w:tab w:val="left" w:pos="2170"/>
          <w:tab w:val="left" w:pos="4270"/>
        </w:tabs>
        <w:spacing w:line="360" w:lineRule="auto"/>
        <w:jc w:val="both"/>
        <w:rPr>
          <w:rFonts w:hint="eastAsia"/>
        </w:rPr>
      </w:pPr>
      <w:r>
        <w:t xml:space="preserve">O wszelkich zdarzeniach mających istotne znaczenie dla bezpieczeństwa ludzi </w:t>
      </w:r>
      <w:r>
        <w:br/>
        <w:t xml:space="preserve">i podjętych działaniach proszę na bieżąco informować zgodnie z obowiązującymi procedurami PCZK.                                     </w:t>
      </w:r>
    </w:p>
    <w:p w14:paraId="1842CF38" w14:textId="77777777" w:rsidR="00D73490" w:rsidRDefault="00D73490" w:rsidP="00D73490">
      <w:pPr>
        <w:pStyle w:val="Tekstpodstawowywcity"/>
        <w:tabs>
          <w:tab w:val="left" w:pos="2170"/>
          <w:tab w:val="left" w:pos="4270"/>
        </w:tabs>
        <w:spacing w:line="360" w:lineRule="auto"/>
        <w:jc w:val="both"/>
        <w:rPr>
          <w:rFonts w:hint="eastAsia"/>
        </w:rPr>
      </w:pPr>
    </w:p>
    <w:p w14:paraId="5614614C" w14:textId="77777777" w:rsidR="00D73490" w:rsidRDefault="00D73490" w:rsidP="00D73490">
      <w:pPr>
        <w:pStyle w:val="Tekstpodstawowywcity"/>
        <w:tabs>
          <w:tab w:val="left" w:pos="2170"/>
          <w:tab w:val="left" w:pos="4270"/>
        </w:tabs>
        <w:spacing w:line="360" w:lineRule="auto"/>
        <w:ind w:firstLine="0"/>
        <w:jc w:val="right"/>
        <w:rPr>
          <w:rFonts w:hint="eastAsia"/>
        </w:rPr>
      </w:pPr>
      <w:r>
        <w:t>Dyżurny PCZK</w:t>
      </w:r>
    </w:p>
    <w:p w14:paraId="66E58529" w14:textId="77777777" w:rsidR="00D73490" w:rsidRDefault="00D73490" w:rsidP="00D73490">
      <w:pPr>
        <w:pStyle w:val="Tekstpodstawowywcity"/>
        <w:tabs>
          <w:tab w:val="left" w:pos="2170"/>
          <w:tab w:val="left" w:pos="4270"/>
        </w:tabs>
        <w:spacing w:line="360" w:lineRule="auto"/>
        <w:ind w:firstLine="0"/>
        <w:jc w:val="right"/>
        <w:rPr>
          <w:rFonts w:hint="eastAsia"/>
        </w:rPr>
      </w:pPr>
      <w:r>
        <w:t>Magdalena Swędzioł</w:t>
      </w:r>
    </w:p>
    <w:p w14:paraId="0E326CF5" w14:textId="77777777" w:rsidR="00D73490" w:rsidRDefault="00D73490" w:rsidP="00D73490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  <w:sz w:val="18"/>
          <w:szCs w:val="18"/>
          <w:u w:val="single"/>
        </w:rPr>
      </w:pPr>
    </w:p>
    <w:p w14:paraId="48BC44D7" w14:textId="77777777" w:rsidR="00D73490" w:rsidRDefault="00D73490" w:rsidP="00D73490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  <w:sz w:val="18"/>
          <w:szCs w:val="18"/>
          <w:u w:val="single"/>
        </w:rPr>
      </w:pPr>
    </w:p>
    <w:p w14:paraId="79A9D959" w14:textId="77777777" w:rsidR="00D73490" w:rsidRDefault="00D73490" w:rsidP="00D73490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  <w:sz w:val="18"/>
          <w:szCs w:val="18"/>
          <w:u w:val="single"/>
        </w:rPr>
      </w:pPr>
    </w:p>
    <w:p w14:paraId="04042518" w14:textId="77777777" w:rsidR="00D73490" w:rsidRDefault="00D73490" w:rsidP="00D73490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  <w:sz w:val="18"/>
          <w:szCs w:val="18"/>
          <w:u w:val="single"/>
        </w:rPr>
      </w:pPr>
    </w:p>
    <w:p w14:paraId="2E0FC3A4" w14:textId="77777777" w:rsidR="00D73490" w:rsidRDefault="00D73490" w:rsidP="00D73490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  <w:sz w:val="18"/>
          <w:szCs w:val="18"/>
          <w:u w:val="single"/>
        </w:rPr>
      </w:pPr>
      <w:r>
        <w:rPr>
          <w:sz w:val="18"/>
          <w:szCs w:val="18"/>
          <w:u w:val="single"/>
        </w:rPr>
        <w:t>Wg rozdzielnika:</w:t>
      </w:r>
    </w:p>
    <w:p w14:paraId="2DD12DB7" w14:textId="77777777" w:rsidR="00D73490" w:rsidRDefault="00D73490" w:rsidP="00D73490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</w:rPr>
      </w:pPr>
    </w:p>
    <w:p w14:paraId="4CD395BA" w14:textId="77777777" w:rsidR="00D73490" w:rsidRDefault="00D73490" w:rsidP="00D73490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  <w:sz w:val="18"/>
          <w:szCs w:val="18"/>
        </w:rPr>
      </w:pPr>
      <w:r>
        <w:rPr>
          <w:sz w:val="18"/>
          <w:szCs w:val="18"/>
        </w:rPr>
        <w:t>1.UM i G Olkusz</w:t>
      </w:r>
    </w:p>
    <w:p w14:paraId="6C23EF03" w14:textId="77777777" w:rsidR="00D73490" w:rsidRDefault="00D73490" w:rsidP="00D73490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</w:rPr>
      </w:pPr>
      <w:r>
        <w:rPr>
          <w:sz w:val="18"/>
          <w:szCs w:val="18"/>
        </w:rPr>
        <w:t>2.UM i G Wolbrom</w:t>
      </w:r>
    </w:p>
    <w:p w14:paraId="39953C41" w14:textId="77777777" w:rsidR="00D73490" w:rsidRDefault="00D73490" w:rsidP="00D73490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</w:rPr>
      </w:pPr>
      <w:r>
        <w:rPr>
          <w:sz w:val="18"/>
          <w:szCs w:val="18"/>
        </w:rPr>
        <w:t>3.UG  Trzyciąż</w:t>
      </w:r>
    </w:p>
    <w:p w14:paraId="2D354E53" w14:textId="77777777" w:rsidR="00D73490" w:rsidRDefault="00D73490" w:rsidP="00D73490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</w:rPr>
      </w:pPr>
      <w:r>
        <w:rPr>
          <w:sz w:val="18"/>
          <w:szCs w:val="18"/>
        </w:rPr>
        <w:t>4.UG  Klucze</w:t>
      </w:r>
    </w:p>
    <w:p w14:paraId="710A8F48" w14:textId="77777777" w:rsidR="00D73490" w:rsidRDefault="00D73490" w:rsidP="00D73490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</w:rPr>
      </w:pPr>
      <w:r>
        <w:rPr>
          <w:sz w:val="18"/>
          <w:szCs w:val="18"/>
        </w:rPr>
        <w:t>4.UG  Bolesław</w:t>
      </w:r>
    </w:p>
    <w:p w14:paraId="3D27A1C9" w14:textId="77777777" w:rsidR="00D73490" w:rsidRDefault="00D73490" w:rsidP="00D73490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</w:rPr>
      </w:pPr>
      <w:r>
        <w:rPr>
          <w:sz w:val="18"/>
          <w:szCs w:val="18"/>
        </w:rPr>
        <w:t>5.UM Bukowno</w:t>
      </w:r>
    </w:p>
    <w:p w14:paraId="347673C3" w14:textId="77777777" w:rsidR="00D73490" w:rsidRDefault="00D73490" w:rsidP="00D73490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</w:rPr>
      </w:pPr>
      <w:r>
        <w:rPr>
          <w:sz w:val="18"/>
          <w:szCs w:val="18"/>
        </w:rPr>
        <w:t>6.ZD w Olkuszu</w:t>
      </w:r>
    </w:p>
    <w:p w14:paraId="692420CB" w14:textId="310FE12A" w:rsidR="005A04D4" w:rsidRDefault="00D73490" w:rsidP="00D73490">
      <w:pPr>
        <w:pStyle w:val="Tekstpodstawowywcity"/>
        <w:tabs>
          <w:tab w:val="left" w:pos="2170"/>
          <w:tab w:val="left" w:pos="4270"/>
        </w:tabs>
        <w:ind w:firstLine="0"/>
        <w:rPr>
          <w:rFonts w:hint="eastAsia"/>
        </w:rPr>
      </w:pPr>
      <w:r>
        <w:rPr>
          <w:sz w:val="18"/>
          <w:szCs w:val="18"/>
        </w:rPr>
        <w:t>7.a/a</w:t>
      </w:r>
    </w:p>
    <w:sectPr w:rsidR="005A04D4" w:rsidSect="00F3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bCs/>
      </w:rPr>
    </w:lvl>
  </w:abstractNum>
  <w:num w:numId="1" w16cid:durableId="1377586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89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90"/>
    <w:rsid w:val="005A04D4"/>
    <w:rsid w:val="00715F91"/>
    <w:rsid w:val="00CC00A9"/>
    <w:rsid w:val="00D73490"/>
    <w:rsid w:val="00F1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90F0"/>
  <w15:chartTrackingRefBased/>
  <w15:docId w15:val="{76E95F31-0C47-471F-81CB-79C44851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490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D73490"/>
    <w:pPr>
      <w:keepNext/>
      <w:numPr>
        <w:numId w:val="1"/>
      </w:numPr>
      <w:tabs>
        <w:tab w:val="left" w:pos="864"/>
      </w:tabs>
      <w:outlineLvl w:val="0"/>
    </w:pPr>
    <w:rPr>
      <w:b/>
      <w:szCs w:val="20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D73490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73490"/>
    <w:pPr>
      <w:keepNext/>
      <w:numPr>
        <w:ilvl w:val="2"/>
        <w:numId w:val="1"/>
      </w:numPr>
      <w:tabs>
        <w:tab w:val="left" w:pos="1440"/>
      </w:tabs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490"/>
    <w:rPr>
      <w:rFonts w:ascii="Liberation Serif" w:eastAsia="SimSun" w:hAnsi="Liberation Serif" w:cs="Arial"/>
      <w:b/>
      <w:kern w:val="2"/>
      <w:sz w:val="24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D73490"/>
    <w:rPr>
      <w:rFonts w:ascii="Liberation Serif" w:eastAsia="SimSun" w:hAnsi="Liberation Serif" w:cs="Arial"/>
      <w:b/>
      <w:kern w:val="2"/>
      <w:sz w:val="24"/>
      <w:szCs w:val="20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D73490"/>
    <w:rPr>
      <w:rFonts w:ascii="Liberation Serif" w:eastAsia="SimSun" w:hAnsi="Liberation Serif" w:cs="Arial"/>
      <w:b/>
      <w:kern w:val="2"/>
      <w:szCs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D73490"/>
    <w:pPr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3490"/>
    <w:rPr>
      <w:rFonts w:ascii="Liberation Serif" w:eastAsia="SimSun" w:hAnsi="Liberation Serif" w:cs="Arial"/>
      <w:kern w:val="2"/>
      <w:sz w:val="24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3490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3490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Swędzioł</dc:creator>
  <cp:keywords/>
  <dc:description/>
  <cp:lastModifiedBy>Magdalena Swędzioł</cp:lastModifiedBy>
  <cp:revision>2</cp:revision>
  <dcterms:created xsi:type="dcterms:W3CDTF">2023-11-22T13:43:00Z</dcterms:created>
  <dcterms:modified xsi:type="dcterms:W3CDTF">2023-11-22T13:43:00Z</dcterms:modified>
</cp:coreProperties>
</file>