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6" w:rsidRPr="00164F36" w:rsidRDefault="00164F36" w:rsidP="0016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567457-N-2020 z dnia 2020-07-29 r. </w:t>
      </w:r>
    </w:p>
    <w:p w:rsidR="00164F36" w:rsidRPr="00164F36" w:rsidRDefault="00164F36" w:rsidP="0016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Trzyciąż: „Budowa placu sportowo - rekreacyjnego w miejscowości Jangrot”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„Budowa placu sportowo - rekreacyjnego w miejscowości Jangrot”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Trzyciąż, krajowy numer identyfikacyjny 35155627000000, ul. Leśna  4 , 32-353  Trzyciąż, woj. małopolskie, państwo Polska, tel. 123894001 w. 51, , e-mail trzyciaz.przetargi@gmail.com, , faks 0-12 3894002.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www.gminatrzyciaz.pl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4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www.gminatrzyciaz.pl w zakładce Zamówienia Publiczne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Ofertę należy złożyć w nieprzejrzystym opakowaniu /zamkniętej kopercie w siedzibie zamawiającego w: sekretariacie Urzędu Gminy w Trzyciążu, pok. nr 18 (I – piętro) ul. Leśna 4, 32-353 Trzyciąż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ul. Leśna 4, 32-353 Trzyciąż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placu sportowo - rekreacyjnego w miejscowości Jangrot”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4F36" w:rsidRPr="00164F36" w:rsidRDefault="00164F36" w:rsidP="0016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jest: „Budowa placu sportowo - rekreacyjnego w miejscowości Jangrot” Zakres zamówienia obejmuje: a) dostawa i montaż urządzeń sportowo – rekreacyjnych: - zestaw treningowy typu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szt., - zestaw treningowy typu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worek bokserski – 1 szt., - urządzenie do treningu równowagi jako element ścieżki – pieńki drewniane – 1 sz.t, - pajęczyna wspinaczkowa – 1 szt., - poligon mały – tor przeszkód – 1 szt., - huśtawka – ptasie gniazdo-90 cm – 1 szt., - huśtawka 1+1 – 1 szt., b) mała architektura: - ławki parkowe typu WENECJA lub równoważne – 9 szt., - kosze na śmieci typu AGORA lub równoważne - 5 szt., - tablice regulaminowe typu AGORA lub równoważne – 2 szt., - stojak rowerowy typu AGORA lub równoważne – 1 szt., c) elementy zabezpieczające: - słupki zabezpieczające typu AGORA lub równoważne – 2 szt., - nawierzchnie bezpieczne – ok. 384 m2, - ogrodzenie panelowe systemowe – 64, 30 m, d) roboty budowlane: - ścieżka o szerokości 2 m, przeznaczona do spacerów oraz do jazdy na rolkach z kostki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dwóch kolorach) – 308 m2. - obsianie trawą terenu inwestycji.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37535200-9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45342000-6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(art. 67 ust. 1 pkt 6) uzupełniającego w okresie 3 lat od dnia udzielenia zamówienia podstawowego, dotychczasowemu wykonawcy usług lub robót budowlanych, zamówienia polegającego na powtórzeniu podobnych usług lub robót budowlanych, oraz dostaw na podstawie art. 67 ust. 1 pkt. 7 o wartości do 15% wartości zamówienia.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zatrudnienia przez wykonawcę lub podwykonawcę wykonującego usługi lub roboty budowlane na podstawie umowy o pracę osób wykonujących wskazane przez zamawiającego czynności. Zamawiający wymaga aby formą zatrudnienia było zatrudnienie tych osób na podstawie umowy o pracę w rozumieniu art. 22 par. 1 Kodeksu Pracy.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wg wzoru stanowiącego załącznik Nr 3 do SIWZ – przekazuje terminie 3 dni od dnia zamieszczenia na stronie internetowej informacji, o której mowa w art. 86 ust. 5 ustawy.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-oświadczenie o spełnieniu warunków udziału w postępowaniu wg wzoru stanowiącego załącznik Nr 2a do SIWZ. -oświadczenie o braku podstaw wykluczenia z udziału w postępowaniu wg wzoru stanowiącego załącznik Nr 2b do SIWZ. - Zamawiający wymaga zatrudnienia przez wykonawcę lub podwykonawcę wykonującego usługi lub roboty budowlane na podstawie umowy o pracę osób wykonujących wskazane przez zamawiającego czynności. Zamawiający wymaga aby formą zatrudnienia pracowników fizycznych było zatrudnienie tych osób na podstawie umowy o pracę w rozumieniu art. 22 par. 1 Kodeksu Pracy - wg wzoru stanowiącego załącznik Nr 7 do SIWZ – przekazuje na wezwanie zamawiającego przed podpisaniem umowy.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Ustala się wadium w wysokości 7 000,00 zł: 2. Wadium może być wnoszone w jednej lub kilku następujących formach: - w pieniądzu, Wadium w formie pieniężnej można wpłacić przelewem pieniężnym na konto: Krakowski Bank Spółdzielczy oddz. Trzyciąż nr 51 8591 0007 0280 0000 0097 0008 z dopiskiem wadium IiR.271.06.2020 „Budowa placu sportowo - rekreacyjnego w miejscowości Jangrot”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2016 r. poz. 359 i 2260 oraz z 2017 r. poz. 1089) 3. Dokument w formie poręczenia winien zawierać stwierdzenie, że na pierwsze pisemne żądanie zamawiającego wzywające do zapłaty wadium, zgodnie z warunkami przetargu, następuje jego bezwarunkowa wypłata bez jakichkolwiek zastrzeżeń. 4. Wadium w formie poręczeń bankowych lub poręczeń spółdzielczej kasy oszczędnościowo-kredytowej, gwarancjach bankowych, gwarancjach ubezpieczeniowych, poręczeniach udzielanych przez podmioty, o których mowa w art. 6b ust. 5 pkt 2 ustawy z dnia 9 listopada 2000 r. o utworzeniu Polskiej Agencji Rozwoju Przedsiębiorczości (Dz. U. z 2016 r. poz. 359 i 2260 oraz z 2017 r. poz. 1089) należy w formie nienaruszonego oryginału dokumentu dołączyć do oferty. 5. Wadium w formie pieniężnej musi wpłynąć na konto Zamawiającego najpóźniej do chwili składania ofert tj. do 21 sierpnia 2020 r. do godz. 12:00, a dowód wniesienia wadium winien być załączony do oferty.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1016"/>
      </w:tblGrid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gwarancjii</w:t>
            </w:r>
            <w:proofErr w:type="spellEnd"/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rękojmi (nie krótszy </w:t>
            </w:r>
            <w:proofErr w:type="spellStart"/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</w:t>
            </w:r>
            <w:proofErr w:type="spellEnd"/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 miesięcy)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64F36" w:rsidRPr="00164F36" w:rsidTr="00164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usterki w okresie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art. 144 ustawy Prawo zamówień publicznych przewiduje możliwość dokonania zmian postanowień zawartej umowy w stosunku do treści oferty, na podstawie której dokonano wyboru wykonawcy w szczególności : - w zakresie ceny, w razie zlecenia robót dodatkowych, lub zmiany stawki podatku VAT; - w zakresie terminu wykonania robót, w razie konieczności wykonania robót dodatkowych lub w razie wystąpienia warunków atmosferycznych uniemożliwiających terminowe wykonanie robót. -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4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2020-08-21, godzina: 12:00,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09D" w:rsidRPr="007D4051" w:rsidRDefault="0075509D" w:rsidP="0075509D">
      <w:pPr>
        <w:pStyle w:val="Nagwek5"/>
        <w:numPr>
          <w:ilvl w:val="0"/>
          <w:numId w:val="0"/>
        </w:numPr>
        <w:spacing w:line="240" w:lineRule="auto"/>
        <w:rPr>
          <w:rFonts w:ascii="Arial Narrow" w:eastAsia="Arial Unicode MS" w:hAnsi="Arial Narrow"/>
          <w:color w:val="auto"/>
          <w:highlight w:val="lightGray"/>
        </w:rPr>
      </w:pPr>
      <w:bookmarkStart w:id="0" w:name="_GoBack"/>
      <w:bookmarkEnd w:id="0"/>
      <w:r w:rsidRPr="007D4051">
        <w:rPr>
          <w:rFonts w:ascii="Arial Narrow" w:eastAsia="Arial Unicode MS" w:hAnsi="Arial Narrow"/>
          <w:color w:val="auto"/>
          <w:highlight w:val="lightGray"/>
        </w:rPr>
        <w:t>Załączniki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</w:rPr>
      </w:pPr>
      <w:hyperlink r:id="rId8" w:anchor="_blank" w:history="1">
        <w:r w:rsidRPr="007D4051">
          <w:rPr>
            <w:rFonts w:ascii="Arial Narrow" w:eastAsia="Arial Unicode MS" w:hAnsi="Arial Narrow"/>
            <w:color w:val="auto"/>
          </w:rPr>
          <w:t>Formularz   ofertowy   wykonawcy</w:t>
        </w:r>
      </w:hyperlink>
      <w:r w:rsidRPr="007D4051">
        <w:rPr>
          <w:rFonts w:ascii="Arial Narrow" w:eastAsia="Arial Unicode MS" w:hAnsi="Arial Narrow"/>
          <w:color w:val="auto"/>
        </w:rPr>
        <w:t xml:space="preserve"> – zał. nr 1</w:t>
      </w:r>
      <w:r w:rsidRPr="007D4051">
        <w:rPr>
          <w:rFonts w:ascii="Arial Narrow" w:eastAsia="Arial Unicode MS" w:hAnsi="Arial Narrow"/>
          <w:color w:val="auto"/>
          <w:lang w:val="pl-PL"/>
        </w:rPr>
        <w:t xml:space="preserve"> </w:t>
      </w:r>
      <w:r w:rsidRPr="007D4051">
        <w:rPr>
          <w:rFonts w:ascii="Arial Narrow" w:eastAsia="Arial Unicode MS" w:hAnsi="Arial Narrow"/>
          <w:iCs/>
          <w:color w:val="auto"/>
        </w:rPr>
        <w:t>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</w:rPr>
      </w:pPr>
      <w:hyperlink r:id="rId9" w:history="1">
        <w:r w:rsidRPr="007D4051">
          <w:rPr>
            <w:rFonts w:ascii="Arial Narrow" w:eastAsia="Arial Unicode MS" w:hAnsi="Arial Narrow"/>
            <w:color w:val="auto"/>
          </w:rPr>
          <w:t>Oświadczenie   o  spełnieniu warunków udziału w   postępowaniu </w:t>
        </w:r>
      </w:hyperlink>
      <w:r w:rsidRPr="007D4051">
        <w:rPr>
          <w:rFonts w:ascii="Arial Narrow" w:eastAsia="Arial Unicode MS" w:hAnsi="Arial Narrow"/>
          <w:color w:val="auto"/>
        </w:rPr>
        <w:t>– zał. nr 2a</w:t>
      </w:r>
      <w:r w:rsidRPr="007D4051">
        <w:rPr>
          <w:rFonts w:ascii="Arial Narrow" w:eastAsia="Arial Unicode MS" w:hAnsi="Arial Narrow"/>
          <w:color w:val="auto"/>
          <w:lang w:val="pl-PL"/>
        </w:rPr>
        <w:t xml:space="preserve"> </w:t>
      </w:r>
      <w:r w:rsidRPr="007D4051">
        <w:rPr>
          <w:rFonts w:ascii="Arial Narrow" w:eastAsia="Arial Unicode MS" w:hAnsi="Arial Narrow"/>
          <w:iCs/>
          <w:color w:val="auto"/>
        </w:rPr>
        <w:t>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</w:rPr>
      </w:pPr>
      <w:r w:rsidRPr="007D4051">
        <w:rPr>
          <w:rFonts w:ascii="Arial Narrow" w:eastAsia="Arial Unicode MS" w:hAnsi="Arial Narrow"/>
          <w:color w:val="auto"/>
        </w:rPr>
        <w:t>Oświadczenie o braku podstaw do wykluczenia – zał. nr 2b</w:t>
      </w:r>
      <w:r w:rsidRPr="007D4051">
        <w:rPr>
          <w:rFonts w:ascii="Arial Narrow" w:eastAsia="Arial Unicode MS" w:hAnsi="Arial Narrow"/>
          <w:color w:val="auto"/>
          <w:lang w:val="pl-PL"/>
        </w:rPr>
        <w:t xml:space="preserve"> </w:t>
      </w:r>
      <w:r w:rsidRPr="007D4051">
        <w:rPr>
          <w:rFonts w:ascii="Arial Narrow" w:eastAsia="Arial Unicode MS" w:hAnsi="Arial Narrow"/>
          <w:iCs/>
          <w:color w:val="auto"/>
        </w:rPr>
        <w:t>SIWZ</w:t>
      </w:r>
      <w:r w:rsidRPr="007D4051">
        <w:rPr>
          <w:rFonts w:ascii="Arial Narrow" w:eastAsia="Arial Unicode MS" w:hAnsi="Arial Narrow"/>
          <w:color w:val="auto"/>
        </w:rPr>
        <w:t>.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</w:rPr>
      </w:pPr>
      <w:r w:rsidRPr="007D4051">
        <w:rPr>
          <w:rFonts w:ascii="Arial Narrow" w:eastAsia="Arial Unicode MS" w:hAnsi="Arial Narrow"/>
          <w:color w:val="auto"/>
        </w:rPr>
        <w:t>Oświadczenie dot. grupy kapitałowej – zał. nr 3</w:t>
      </w:r>
      <w:r w:rsidRPr="007D4051">
        <w:rPr>
          <w:rFonts w:ascii="Arial Narrow" w:eastAsia="Arial Unicode MS" w:hAnsi="Arial Narrow"/>
          <w:color w:val="auto"/>
          <w:lang w:val="pl-PL"/>
        </w:rPr>
        <w:t xml:space="preserve"> </w:t>
      </w:r>
      <w:r w:rsidRPr="007D4051">
        <w:rPr>
          <w:rFonts w:ascii="Arial Narrow" w:eastAsia="Arial Unicode MS" w:hAnsi="Arial Narrow"/>
          <w:iCs/>
          <w:color w:val="auto"/>
        </w:rPr>
        <w:t>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</w:rPr>
      </w:pPr>
      <w:r w:rsidRPr="007D4051">
        <w:rPr>
          <w:rFonts w:ascii="Arial Narrow" w:eastAsia="Arial Unicode MS" w:hAnsi="Arial Narrow"/>
          <w:color w:val="auto"/>
        </w:rPr>
        <w:t>Zobowiązanie do udostępnienia Wykonawcy niezbędnych zasobów – zał. nr 4</w:t>
      </w:r>
      <w:r w:rsidRPr="007D4051">
        <w:rPr>
          <w:rFonts w:ascii="Arial Narrow" w:eastAsia="Arial Unicode MS" w:hAnsi="Arial Narrow"/>
          <w:color w:val="auto"/>
          <w:lang w:val="pl-PL"/>
        </w:rPr>
        <w:t xml:space="preserve"> </w:t>
      </w:r>
      <w:r w:rsidRPr="007D4051">
        <w:rPr>
          <w:rFonts w:ascii="Arial Narrow" w:eastAsia="Arial Unicode MS" w:hAnsi="Arial Narrow"/>
          <w:iCs/>
          <w:color w:val="auto"/>
        </w:rPr>
        <w:t>SIWZ</w:t>
      </w:r>
      <w:r w:rsidRPr="007D4051">
        <w:rPr>
          <w:rFonts w:ascii="Arial Narrow" w:eastAsia="Arial Unicode MS" w:hAnsi="Arial Narrow"/>
          <w:color w:val="auto"/>
        </w:rPr>
        <w:t>.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lastRenderedPageBreak/>
        <w:t>Istotne postanowienia, które zostaną wprowadzone do treści umowy – zał. nr 5 SIWZ.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>Karta gwarancyjna – zał. nr 6 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>Wykaz osób i podmiotów, które będą uczestniczyć w wykonaniu zamówienia – zał. nr 7 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>Oświadczenie o zatrudnieniu – zał. nr 8 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 xml:space="preserve">Przedmiary robót - załącznik nr 9 SIWZ 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>Specyfikacje techniczne wykonanie i odbioru robót: - załącznik nr 10 SIWZ</w:t>
      </w:r>
    </w:p>
    <w:p w:rsidR="0075509D" w:rsidRPr="007D4051" w:rsidRDefault="0075509D" w:rsidP="0075509D">
      <w:pPr>
        <w:pStyle w:val="Tekstpodstawowy22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 Narrow" w:eastAsia="Arial Unicode MS" w:hAnsi="Arial Narrow"/>
          <w:color w:val="auto"/>
          <w:lang w:val="pl-PL"/>
        </w:rPr>
      </w:pPr>
      <w:r w:rsidRPr="007D4051">
        <w:rPr>
          <w:rFonts w:ascii="Arial Narrow" w:eastAsia="Arial Unicode MS" w:hAnsi="Arial Narrow"/>
          <w:color w:val="auto"/>
          <w:lang w:val="pl-PL"/>
        </w:rPr>
        <w:t>Dokumentacja projektowa: - załącznik nr 11 SIWZ</w:t>
      </w: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F36" w:rsidRPr="00164F36" w:rsidRDefault="00164F36" w:rsidP="001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F36" w:rsidRPr="00164F36" w:rsidRDefault="00164F36" w:rsidP="0016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F36" w:rsidRPr="00164F36" w:rsidRDefault="00164F36" w:rsidP="0016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4F36" w:rsidRPr="00164F36" w:rsidTr="00164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F36" w:rsidRPr="00164F36" w:rsidRDefault="00164F36" w:rsidP="0016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6429" w:rsidRDefault="00CE6429"/>
    <w:sectPr w:rsidR="00CE64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33" w:rsidRDefault="00FC3C33" w:rsidP="00785F18">
      <w:pPr>
        <w:spacing w:after="0" w:line="240" w:lineRule="auto"/>
      </w:pPr>
      <w:r>
        <w:separator/>
      </w:r>
    </w:p>
  </w:endnote>
  <w:endnote w:type="continuationSeparator" w:id="0">
    <w:p w:rsidR="00FC3C33" w:rsidRDefault="00FC3C33" w:rsidP="007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975604"/>
      <w:docPartObj>
        <w:docPartGallery w:val="Page Numbers (Bottom of Page)"/>
        <w:docPartUnique/>
      </w:docPartObj>
    </w:sdtPr>
    <w:sdtContent>
      <w:p w:rsidR="00785F18" w:rsidRDefault="0078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9D">
          <w:rPr>
            <w:noProof/>
          </w:rPr>
          <w:t>9</w:t>
        </w:r>
        <w:r>
          <w:fldChar w:fldCharType="end"/>
        </w:r>
      </w:p>
    </w:sdtContent>
  </w:sdt>
  <w:p w:rsidR="00785F18" w:rsidRDefault="00785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33" w:rsidRDefault="00FC3C33" w:rsidP="00785F18">
      <w:pPr>
        <w:spacing w:after="0" w:line="240" w:lineRule="auto"/>
      </w:pPr>
      <w:r>
        <w:separator/>
      </w:r>
    </w:p>
  </w:footnote>
  <w:footnote w:type="continuationSeparator" w:id="0">
    <w:p w:rsidR="00FC3C33" w:rsidRDefault="00FC3C33" w:rsidP="0078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1746"/>
        </w:tabs>
        <w:ind w:left="426" w:firstLine="0"/>
      </w:pPr>
      <w:rPr>
        <w:b w:val="0"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</w:lvl>
  </w:abstractNum>
  <w:abstractNum w:abstractNumId="2">
    <w:nsid w:val="3ACA213C"/>
    <w:multiLevelType w:val="multilevel"/>
    <w:tmpl w:val="1196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8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6"/>
    <w:rsid w:val="00164F36"/>
    <w:rsid w:val="0075509D"/>
    <w:rsid w:val="00785F18"/>
    <w:rsid w:val="00CE6429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75509D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5509D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18"/>
  </w:style>
  <w:style w:type="paragraph" w:styleId="Stopka">
    <w:name w:val="footer"/>
    <w:basedOn w:val="Normalny"/>
    <w:link w:val="StopkaZnak"/>
    <w:uiPriority w:val="99"/>
    <w:unhideWhenUsed/>
    <w:rsid w:val="0078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18"/>
  </w:style>
  <w:style w:type="character" w:customStyle="1" w:styleId="Nagwek5Znak">
    <w:name w:val="Nagłówek 5 Znak"/>
    <w:basedOn w:val="Domylnaczcionkaakapitu"/>
    <w:link w:val="Nagwek5"/>
    <w:rsid w:val="0075509D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550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podstawowy22">
    <w:name w:val="Tekst podstawowy 22"/>
    <w:basedOn w:val="Normalny"/>
    <w:rsid w:val="007550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75509D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5509D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18"/>
  </w:style>
  <w:style w:type="paragraph" w:styleId="Stopka">
    <w:name w:val="footer"/>
    <w:basedOn w:val="Normalny"/>
    <w:link w:val="StopkaZnak"/>
    <w:uiPriority w:val="99"/>
    <w:unhideWhenUsed/>
    <w:rsid w:val="0078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18"/>
  </w:style>
  <w:style w:type="character" w:customStyle="1" w:styleId="Nagwek5Znak">
    <w:name w:val="Nagłówek 5 Znak"/>
    <w:basedOn w:val="Domylnaczcionkaakapitu"/>
    <w:link w:val="Nagwek5"/>
    <w:rsid w:val="0075509D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550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podstawowy22">
    <w:name w:val="Tekst podstawowy 22"/>
    <w:basedOn w:val="Normalny"/>
    <w:rsid w:val="007550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a.pl/wp-content/uploads/2012/08/1.Formularz-ofertowy-wykonawc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la.pl/wp-content/uploads/2012/08/2.O&#347;wiadczenie-o-spe&#322;nieniu-warunk&#243;w-udzia&#322;u-w-post&#281;powaniu-dla-zad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2020-07-29T12:40:00Z</dcterms:created>
  <dcterms:modified xsi:type="dcterms:W3CDTF">2020-07-29T12:47:00Z</dcterms:modified>
</cp:coreProperties>
</file>